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BDD" w:rsidRPr="002C5613" w:rsidRDefault="007E3BDD" w:rsidP="002C6E10">
      <w:pPr>
        <w:jc w:val="both"/>
      </w:pPr>
      <w:r>
        <w:t xml:space="preserve">      </w:t>
      </w:r>
      <w:r w:rsidRPr="002C5613">
        <w:t xml:space="preserve">Образец договора </w:t>
      </w:r>
      <w:r>
        <w:t>займа денег</w:t>
      </w:r>
      <w:r w:rsidRPr="002C5613">
        <w:t xml:space="preserve"> Вы можете скачать, кликнув внизу на ссылку «скачать бесплатно».</w:t>
      </w:r>
    </w:p>
    <w:p w:rsidR="007E3BDD" w:rsidRPr="002C5613" w:rsidRDefault="007E3BDD" w:rsidP="002C6E10">
      <w:pPr>
        <w:shd w:val="clear" w:color="auto" w:fill="FFFFFF"/>
        <w:jc w:val="both"/>
        <w:outlineLvl w:val="1"/>
      </w:pPr>
      <w:r w:rsidRPr="002C5613">
        <w:t xml:space="preserve">      Наш сайт работает на безвозмездной основе, чтобы оказывать Вам помощь.</w:t>
      </w:r>
    </w:p>
    <w:p w:rsidR="007E3BDD" w:rsidRPr="002C5613" w:rsidRDefault="007E3BDD" w:rsidP="002C6E10">
      <w:pPr>
        <w:shd w:val="clear" w:color="auto" w:fill="FFFFFF"/>
        <w:jc w:val="both"/>
        <w:outlineLvl w:val="1"/>
      </w:pPr>
      <w:r w:rsidRPr="002C5613">
        <w:t xml:space="preserve">      Если помощь оказалась действительно для Вас полезной кликните на сайте </w:t>
      </w:r>
      <w:hyperlink r:id="rId5" w:history="1">
        <w:r w:rsidRPr="002C5613">
          <w:rPr>
            <w:rStyle w:val="Hyperlink"/>
          </w:rPr>
          <w:t>www.</w:t>
        </w:r>
        <w:r w:rsidRPr="002C5613">
          <w:rPr>
            <w:rStyle w:val="Hyperlink"/>
            <w:lang w:val="en-US"/>
          </w:rPr>
          <w:t>garantplus</w:t>
        </w:r>
        <w:r w:rsidRPr="002C5613">
          <w:rPr>
            <w:rStyle w:val="Hyperlink"/>
          </w:rPr>
          <w:t>.</w:t>
        </w:r>
        <w:r w:rsidRPr="002C5613">
          <w:rPr>
            <w:rStyle w:val="Hyperlink"/>
            <w:lang w:val="en-US"/>
          </w:rPr>
          <w:t>kz</w:t>
        </w:r>
      </w:hyperlink>
      <w:r w:rsidRPr="002C5613">
        <w:t xml:space="preserve"> ссылку «Поддержать сайт» и отправьте донат на минимально возможную для Вас сумму для того, чтобы мы продолжали свою работу.    </w:t>
      </w:r>
    </w:p>
    <w:p w:rsidR="007E3BDD" w:rsidRPr="002C5613" w:rsidRDefault="007E3BDD" w:rsidP="002C6E10">
      <w:pPr>
        <w:shd w:val="clear" w:color="auto" w:fill="FFFFFF"/>
        <w:jc w:val="both"/>
        <w:outlineLvl w:val="1"/>
      </w:pPr>
      <w:r w:rsidRPr="002C5613">
        <w:t xml:space="preserve">      Удачи Вам во всем и берегите себя!</w:t>
      </w:r>
    </w:p>
    <w:p w:rsidR="007E3BDD" w:rsidRPr="002C5613" w:rsidRDefault="007E3BDD" w:rsidP="002C6E10">
      <w:pPr>
        <w:shd w:val="clear" w:color="auto" w:fill="FFFFFF"/>
        <w:jc w:val="both"/>
        <w:outlineLvl w:val="1"/>
      </w:pPr>
      <w:r w:rsidRPr="002C5613">
        <w:t xml:space="preserve">      Знаю, Вы замечательный человек и все у Вас обязательно получится.</w:t>
      </w:r>
    </w:p>
    <w:p w:rsidR="007E3BDD" w:rsidRPr="002C5613" w:rsidRDefault="007E3BDD" w:rsidP="002C6E10">
      <w:pPr>
        <w:rPr>
          <w:b/>
        </w:rPr>
      </w:pPr>
    </w:p>
    <w:p w:rsidR="007E3BDD" w:rsidRDefault="007E3BDD" w:rsidP="002C6E10">
      <w:pPr>
        <w:rPr>
          <w:b/>
          <w:bCs/>
        </w:rPr>
      </w:pPr>
    </w:p>
    <w:p w:rsidR="007E3BDD" w:rsidRPr="002C6E10" w:rsidRDefault="007E3BDD">
      <w:pPr>
        <w:pStyle w:val="NormalWeb"/>
        <w:jc w:val="center"/>
      </w:pPr>
      <w:r w:rsidRPr="002C6E10">
        <w:rPr>
          <w:rStyle w:val="Strong"/>
        </w:rPr>
        <w:t xml:space="preserve">Договор займа денег № </w:t>
      </w:r>
    </w:p>
    <w:tbl>
      <w:tblPr>
        <w:tblW w:w="5000" w:type="pct"/>
        <w:tblCellSpacing w:w="0" w:type="dxa"/>
        <w:tblCellMar>
          <w:left w:w="0" w:type="dxa"/>
          <w:right w:w="0" w:type="dxa"/>
        </w:tblCellMar>
        <w:tblLook w:val="00A0"/>
      </w:tblPr>
      <w:tblGrid>
        <w:gridCol w:w="4677"/>
        <w:gridCol w:w="4678"/>
      </w:tblGrid>
      <w:tr w:rsidR="007E3BDD" w:rsidRPr="002C6E10">
        <w:trPr>
          <w:trHeight w:val="135"/>
          <w:tblCellSpacing w:w="0" w:type="dxa"/>
        </w:trPr>
        <w:tc>
          <w:tcPr>
            <w:tcW w:w="2500" w:type="pct"/>
            <w:vAlign w:val="center"/>
          </w:tcPr>
          <w:p w:rsidR="007E3BDD" w:rsidRPr="002C6E10" w:rsidRDefault="007E3BDD" w:rsidP="0034397F">
            <w:pPr>
              <w:spacing w:line="135" w:lineRule="atLeast"/>
              <w:jc w:val="both"/>
            </w:pPr>
          </w:p>
        </w:tc>
        <w:tc>
          <w:tcPr>
            <w:tcW w:w="2500" w:type="pct"/>
            <w:vAlign w:val="center"/>
          </w:tcPr>
          <w:p w:rsidR="007E3BDD" w:rsidRPr="002C6E10" w:rsidRDefault="007E3BDD">
            <w:pPr>
              <w:spacing w:line="135" w:lineRule="atLeast"/>
              <w:jc w:val="both"/>
            </w:pPr>
          </w:p>
        </w:tc>
      </w:tr>
    </w:tbl>
    <w:p w:rsidR="007E3BDD" w:rsidRPr="002C6E10" w:rsidRDefault="007E3BDD">
      <w:pPr>
        <w:pStyle w:val="NormalWeb"/>
        <w:rPr>
          <w:rStyle w:val="userinput1"/>
          <w:b/>
          <w:bCs/>
          <w:color w:val="auto"/>
        </w:rPr>
      </w:pPr>
      <w:r w:rsidRPr="002C6E10">
        <w:rPr>
          <w:rStyle w:val="userinput1"/>
          <w:bCs/>
          <w:color w:val="auto"/>
        </w:rPr>
        <w:t>Город _____</w:t>
      </w:r>
      <w:bookmarkStart w:id="0" w:name="_GoBack"/>
      <w:bookmarkEnd w:id="0"/>
      <w:r w:rsidRPr="002C6E10">
        <w:rPr>
          <w:rStyle w:val="userinput1"/>
          <w:bCs/>
          <w:color w:val="auto"/>
        </w:rPr>
        <w:t xml:space="preserve">_______                                                                      </w:t>
      </w:r>
      <w:r w:rsidRPr="002C6E10">
        <w:rPr>
          <w:rStyle w:val="userinput1"/>
          <w:b/>
          <w:bCs/>
          <w:color w:val="auto"/>
        </w:rPr>
        <w:t>«____»________________г.</w:t>
      </w:r>
    </w:p>
    <w:p w:rsidR="007E3BDD" w:rsidRPr="002C6E10" w:rsidRDefault="007E3BDD">
      <w:pPr>
        <w:pStyle w:val="NormalWeb"/>
      </w:pPr>
      <w:r w:rsidRPr="002C6E10">
        <w:rPr>
          <w:rStyle w:val="userinput1"/>
          <w:b/>
          <w:bCs/>
          <w:color w:val="auto"/>
        </w:rPr>
        <w:t>ТОО___________</w:t>
      </w:r>
      <w:r w:rsidRPr="002C6E10">
        <w:t>(далее - Заимодатель) в лице (</w:t>
      </w:r>
      <w:r w:rsidRPr="002C6E10">
        <w:rPr>
          <w:i/>
        </w:rPr>
        <w:t>должность, ФИО</w:t>
      </w:r>
      <w:r w:rsidRPr="002C6E10">
        <w:t>), действующего (ей) на основании Устава, с одной стороны, и</w:t>
      </w:r>
    </w:p>
    <w:p w:rsidR="007E3BDD" w:rsidRPr="002C6E10" w:rsidRDefault="007E3BDD">
      <w:pPr>
        <w:pStyle w:val="NormalWeb"/>
      </w:pPr>
      <w:r w:rsidRPr="002C6E10">
        <w:rPr>
          <w:rStyle w:val="userinput1"/>
          <w:b/>
          <w:bCs/>
          <w:color w:val="auto"/>
        </w:rPr>
        <w:t>ТОО __________________</w:t>
      </w:r>
      <w:r w:rsidRPr="002C6E10">
        <w:t>(далее - Заемщик) в лице (</w:t>
      </w:r>
      <w:r w:rsidRPr="002C6E10">
        <w:rPr>
          <w:rStyle w:val="userinput1"/>
          <w:i/>
          <w:color w:val="auto"/>
        </w:rPr>
        <w:t>должность, ФИО</w:t>
      </w:r>
      <w:r w:rsidRPr="002C6E10">
        <w:rPr>
          <w:rStyle w:val="userinput1"/>
          <w:color w:val="auto"/>
        </w:rPr>
        <w:t>)</w:t>
      </w:r>
      <w:r w:rsidRPr="002C6E10">
        <w:t>, действующего (ей) на основании </w:t>
      </w:r>
      <w:r w:rsidRPr="002C6E10">
        <w:rPr>
          <w:rStyle w:val="userinput1"/>
          <w:color w:val="auto"/>
        </w:rPr>
        <w:t>наименование документа</w:t>
      </w:r>
      <w:r w:rsidRPr="002C6E10">
        <w:t>, с другой стороны,</w:t>
      </w:r>
    </w:p>
    <w:p w:rsidR="007E3BDD" w:rsidRPr="002C6E10" w:rsidRDefault="007E3BDD">
      <w:pPr>
        <w:pStyle w:val="NormalWeb"/>
      </w:pPr>
      <w:r w:rsidRPr="002C6E10">
        <w:t>совместно именуемые – «Стороны», а по отдельности, как указано выше, или – «Сторона», заключили настоящий Договор займа денег (далее - Договор) о нижеследующем:</w:t>
      </w:r>
    </w:p>
    <w:p w:rsidR="007E3BDD" w:rsidRPr="002C6E10" w:rsidRDefault="007E3BDD">
      <w:pPr>
        <w:pStyle w:val="Heading4"/>
        <w:rPr>
          <w:sz w:val="24"/>
          <w:szCs w:val="24"/>
        </w:rPr>
      </w:pPr>
      <w:r w:rsidRPr="002C6E10">
        <w:rPr>
          <w:rStyle w:val="number"/>
          <w:sz w:val="24"/>
          <w:szCs w:val="24"/>
        </w:rPr>
        <w:t>1.</w:t>
      </w:r>
      <w:r w:rsidRPr="002C6E10">
        <w:rPr>
          <w:sz w:val="24"/>
          <w:szCs w:val="24"/>
        </w:rPr>
        <w:t xml:space="preserve"> ПРЕДМЕТ  ДОГОВОРА</w:t>
      </w:r>
    </w:p>
    <w:p w:rsidR="007E3BDD" w:rsidRPr="002C6E10" w:rsidRDefault="007E3BDD">
      <w:pPr>
        <w:pStyle w:val="NormalWeb"/>
      </w:pPr>
      <w:r w:rsidRPr="002C6E10">
        <w:rPr>
          <w:rStyle w:val="number"/>
        </w:rPr>
        <w:t>1.1.</w:t>
      </w:r>
      <w:r w:rsidRPr="002C6E10">
        <w:t xml:space="preserve"> Заимодатель обязуется передать в собственность Заемщику деньги (далее - Предмет займа) в сроки, в размере и на условиях, предусмотренных Договором, а Заемщик обязуется своевременно и на условиях Договора возвратить Заимодателю такую же сумму денег и выплатить вознаграждение  за пользование Предметом займа.</w:t>
      </w:r>
    </w:p>
    <w:p w:rsidR="007E3BDD" w:rsidRPr="002C6E10" w:rsidRDefault="007E3BDD">
      <w:pPr>
        <w:pStyle w:val="Heading4"/>
        <w:rPr>
          <w:sz w:val="24"/>
          <w:szCs w:val="24"/>
        </w:rPr>
      </w:pPr>
      <w:r w:rsidRPr="002C6E10">
        <w:rPr>
          <w:rStyle w:val="number"/>
          <w:sz w:val="24"/>
          <w:szCs w:val="24"/>
        </w:rPr>
        <w:t>2.</w:t>
      </w:r>
      <w:r w:rsidRPr="002C6E10">
        <w:rPr>
          <w:sz w:val="24"/>
          <w:szCs w:val="24"/>
        </w:rPr>
        <w:t xml:space="preserve"> </w:t>
      </w:r>
      <w:r w:rsidRPr="002C6E10">
        <w:rPr>
          <w:rStyle w:val="Strong"/>
          <w:b/>
          <w:bCs/>
          <w:sz w:val="24"/>
          <w:szCs w:val="24"/>
        </w:rPr>
        <w:t>СРОКИ, РАЗМЕР И УСЛОВИЯ ПРЕДОСТАВЛЕНИЯ ПРЕДМЕТА ЗАЙМА</w:t>
      </w:r>
    </w:p>
    <w:p w:rsidR="007E3BDD" w:rsidRPr="002C6E10" w:rsidRDefault="007E3BDD">
      <w:pPr>
        <w:pStyle w:val="NormalWeb"/>
      </w:pPr>
      <w:r w:rsidRPr="002C6E10">
        <w:rPr>
          <w:rStyle w:val="number"/>
        </w:rPr>
        <w:t>2.1.</w:t>
      </w:r>
      <w:r w:rsidRPr="002C6E10">
        <w:t xml:space="preserve"> Предмет займа предоставляется в размере </w:t>
      </w:r>
      <w:r w:rsidRPr="002C6E10">
        <w:rPr>
          <w:rStyle w:val="userinput1"/>
          <w:color w:val="auto"/>
        </w:rPr>
        <w:t xml:space="preserve">цифры (прописью) </w:t>
      </w:r>
      <w:r w:rsidRPr="002C6E10">
        <w:t xml:space="preserve">тенге единовременно </w:t>
      </w:r>
      <w:r w:rsidRPr="002C6E10">
        <w:rPr>
          <w:rStyle w:val="userinput1"/>
          <w:color w:val="auto"/>
        </w:rPr>
        <w:t xml:space="preserve">указать прописью срок </w:t>
      </w:r>
      <w:r w:rsidRPr="002C6E10">
        <w:rPr>
          <w:rStyle w:val="Emphasis"/>
        </w:rPr>
        <w:t>(например, в течение 3 (трех) рабочих дней с момента заключения Договора; или, например, не позднее 14 января 2014 года и т.п.)</w:t>
      </w:r>
    </w:p>
    <w:p w:rsidR="007E3BDD" w:rsidRPr="002C6E10" w:rsidRDefault="007E3BDD">
      <w:pPr>
        <w:pStyle w:val="NormalWeb"/>
      </w:pPr>
      <w:r w:rsidRPr="002C6E10">
        <w:rPr>
          <w:rStyle w:val="number"/>
        </w:rPr>
        <w:t>2.2.</w:t>
      </w:r>
      <w:r w:rsidRPr="002C6E10">
        <w:t xml:space="preserve"> За пользование Предметом займа Заемщик  выплачивает вознаграждение Заимодателю.</w:t>
      </w:r>
    </w:p>
    <w:p w:rsidR="007E3BDD" w:rsidRPr="002C6E10" w:rsidRDefault="007E3BDD">
      <w:pPr>
        <w:pStyle w:val="NormalWeb"/>
      </w:pPr>
      <w:r w:rsidRPr="002C6E10">
        <w:rPr>
          <w:rStyle w:val="number"/>
        </w:rPr>
        <w:t>2.3.</w:t>
      </w:r>
      <w:r w:rsidRPr="002C6E10">
        <w:t xml:space="preserve"> Заемщик распоряжается Предметом займа по своему усмотрению, и может использовать его на любые цели.</w:t>
      </w:r>
    </w:p>
    <w:p w:rsidR="007E3BDD" w:rsidRPr="002C6E10" w:rsidRDefault="007E3BDD">
      <w:pPr>
        <w:pStyle w:val="NormalWeb"/>
      </w:pPr>
      <w:r w:rsidRPr="002C6E10">
        <w:rPr>
          <w:rStyle w:val="number"/>
        </w:rPr>
        <w:t>2.4.</w:t>
      </w:r>
      <w:r w:rsidRPr="002C6E10">
        <w:t xml:space="preserve"> Предмет займа предоставляется в безналичном порядке путем перевода денег на банковский счет Заемщика. Предмет займа считается предоставленным в момент зачисления денег на банковский счет Заемщика.</w:t>
      </w:r>
    </w:p>
    <w:p w:rsidR="007E3BDD" w:rsidRPr="002C6E10" w:rsidRDefault="007E3BDD">
      <w:pPr>
        <w:pStyle w:val="Heading4"/>
        <w:rPr>
          <w:sz w:val="24"/>
          <w:szCs w:val="24"/>
        </w:rPr>
      </w:pPr>
      <w:r w:rsidRPr="002C6E10">
        <w:rPr>
          <w:rStyle w:val="number"/>
          <w:sz w:val="24"/>
          <w:szCs w:val="24"/>
        </w:rPr>
        <w:t>3.</w:t>
      </w:r>
      <w:r w:rsidRPr="002C6E10">
        <w:rPr>
          <w:sz w:val="24"/>
          <w:szCs w:val="24"/>
        </w:rPr>
        <w:t xml:space="preserve"> СРОКИ, РАЗМЕР И УСЛОВИЯ ВОЗВРАТА ПРЕДМЕТА ЗАЙМА</w:t>
      </w:r>
    </w:p>
    <w:p w:rsidR="007E3BDD" w:rsidRPr="002C6E10" w:rsidRDefault="007E3BDD">
      <w:pPr>
        <w:pStyle w:val="NormalWeb"/>
      </w:pPr>
      <w:r w:rsidRPr="002C6E10">
        <w:rPr>
          <w:rStyle w:val="number"/>
        </w:rPr>
        <w:t>3.1.</w:t>
      </w:r>
      <w:r w:rsidRPr="002C6E10">
        <w:t xml:space="preserve"> Предмет займа подлежит возврату единовременно в размере всей суммы </w:t>
      </w:r>
      <w:r w:rsidRPr="002C6E10">
        <w:rPr>
          <w:rStyle w:val="userinput1"/>
          <w:color w:val="auto"/>
        </w:rPr>
        <w:t>указать прописью срок (</w:t>
      </w:r>
      <w:r w:rsidRPr="002C6E10">
        <w:rPr>
          <w:rStyle w:val="Emphasis"/>
        </w:rPr>
        <w:t>например, в течение 30 (тридцати) рабочих дней с момента передачи Предмета займа; или, например, не позднее 14 января 2015 года и т.п.)</w:t>
      </w:r>
    </w:p>
    <w:p w:rsidR="007E3BDD" w:rsidRPr="002C6E10" w:rsidRDefault="007E3BDD">
      <w:pPr>
        <w:pStyle w:val="NormalWeb"/>
      </w:pPr>
      <w:r w:rsidRPr="002C6E10">
        <w:rPr>
          <w:rStyle w:val="number"/>
        </w:rPr>
        <w:t>3.2.</w:t>
      </w:r>
      <w:r w:rsidRPr="002C6E10">
        <w:t xml:space="preserve"> Заемщик имеет право, с согласия Заимодателя досрочно вернуть Предмет займа в размере всей суммы или его часть , одним или несколькими платежами. При этом Стороны должны согласовать размер, условия и сроки выплаты вознаграждения за пользование Предметом займа.</w:t>
      </w:r>
    </w:p>
    <w:p w:rsidR="007E3BDD" w:rsidRPr="002C6E10" w:rsidRDefault="007E3BDD">
      <w:pPr>
        <w:pStyle w:val="NormalWeb"/>
      </w:pPr>
      <w:r w:rsidRPr="002C6E10">
        <w:rPr>
          <w:rStyle w:val="number"/>
        </w:rPr>
        <w:t>3.3.</w:t>
      </w:r>
      <w:r w:rsidRPr="002C6E10">
        <w:t xml:space="preserve"> Предмет займа возвращается в безналичном порядке путем перевода денег на банковский счет Заимодателя. Предмет займа считается возвращенным в момент зачисления денег на банковский счет Заимодателя.</w:t>
      </w:r>
    </w:p>
    <w:p w:rsidR="007E3BDD" w:rsidRPr="002C6E10" w:rsidRDefault="007E3BDD">
      <w:pPr>
        <w:pStyle w:val="Heading4"/>
        <w:rPr>
          <w:sz w:val="24"/>
          <w:szCs w:val="24"/>
        </w:rPr>
      </w:pPr>
      <w:r w:rsidRPr="002C6E10">
        <w:rPr>
          <w:rStyle w:val="number"/>
          <w:sz w:val="24"/>
          <w:szCs w:val="24"/>
        </w:rPr>
        <w:t>4.</w:t>
      </w:r>
      <w:r w:rsidRPr="002C6E10">
        <w:rPr>
          <w:sz w:val="24"/>
          <w:szCs w:val="24"/>
        </w:rPr>
        <w:t xml:space="preserve"> СРОКИ, РАЗМЕР И УСЛОВИЯ ВЫПЛАТЫ  ВОЗНАГРАЖДЕНИЯ</w:t>
      </w:r>
    </w:p>
    <w:p w:rsidR="007E3BDD" w:rsidRPr="002C6E10" w:rsidRDefault="007E3BDD">
      <w:pPr>
        <w:pStyle w:val="NormalWeb"/>
      </w:pPr>
      <w:r w:rsidRPr="002C6E10">
        <w:rPr>
          <w:rStyle w:val="number"/>
        </w:rPr>
        <w:t>4.1.</w:t>
      </w:r>
      <w:r w:rsidRPr="002C6E10">
        <w:t xml:space="preserve"> За пользование Предметом займа Заемщик выплачивает вознаграждение Заимодателю в размере </w:t>
      </w:r>
      <w:r w:rsidRPr="002C6E10">
        <w:rPr>
          <w:rStyle w:val="userinput1"/>
          <w:i/>
          <w:color w:val="auto"/>
        </w:rPr>
        <w:t>цифры (прописью</w:t>
      </w:r>
      <w:r w:rsidRPr="002C6E10">
        <w:rPr>
          <w:rStyle w:val="userinput1"/>
          <w:color w:val="auto"/>
        </w:rPr>
        <w:t>) </w:t>
      </w:r>
      <w:r w:rsidRPr="002C6E10">
        <w:t>тенге .</w:t>
      </w:r>
    </w:p>
    <w:p w:rsidR="007E3BDD" w:rsidRPr="002C6E10" w:rsidRDefault="007E3BDD">
      <w:pPr>
        <w:pStyle w:val="NormalWeb"/>
      </w:pPr>
      <w:r w:rsidRPr="002C6E10">
        <w:rPr>
          <w:rStyle w:val="number"/>
        </w:rPr>
        <w:t>4.2.</w:t>
      </w:r>
      <w:r w:rsidRPr="002C6E10">
        <w:t xml:space="preserve"> Заемщик выплачивает Заимодателю принадлежащее ему вознаграждение которое составляет</w:t>
      </w:r>
      <w:r w:rsidRPr="002C6E10">
        <w:rPr>
          <w:rStyle w:val="userinput1"/>
          <w:color w:val="auto"/>
        </w:rPr>
        <w:t> (</w:t>
      </w:r>
      <w:r w:rsidRPr="002C6E10">
        <w:rPr>
          <w:rStyle w:val="userinput1"/>
          <w:i/>
          <w:color w:val="auto"/>
        </w:rPr>
        <w:t>указать   сумму</w:t>
      </w:r>
      <w:r w:rsidRPr="002C6E10">
        <w:rPr>
          <w:rStyle w:val="userinput1"/>
          <w:color w:val="auto"/>
        </w:rPr>
        <w:t>)</w:t>
      </w:r>
      <w:r w:rsidRPr="002C6E10">
        <w:rPr>
          <w:rStyle w:val="Emphasis"/>
        </w:rPr>
        <w:t>  </w:t>
      </w:r>
      <w:r w:rsidRPr="002C6E10">
        <w:t>одновременно вместе с возвратом Предмета займа.</w:t>
      </w:r>
    </w:p>
    <w:p w:rsidR="007E3BDD" w:rsidRPr="002C6E10" w:rsidRDefault="007E3BDD">
      <w:pPr>
        <w:pStyle w:val="NormalWeb"/>
      </w:pPr>
      <w:r w:rsidRPr="002C6E10">
        <w:rPr>
          <w:rStyle w:val="number"/>
        </w:rPr>
        <w:t>4.3.</w:t>
      </w:r>
      <w:r w:rsidRPr="002C6E10">
        <w:t xml:space="preserve"> Заемщик имеет право по своему усмотрению досрочно выплатить вознаграждение за пользование  Предметом займа: </w:t>
      </w:r>
    </w:p>
    <w:p w:rsidR="007E3BDD" w:rsidRPr="002C6E10" w:rsidRDefault="007E3BDD">
      <w:pPr>
        <w:pStyle w:val="NormalWeb"/>
      </w:pPr>
      <w:r w:rsidRPr="002C6E10">
        <w:rPr>
          <w:rStyle w:val="number"/>
        </w:rPr>
        <w:t>4.3.1.</w:t>
      </w:r>
      <w:r w:rsidRPr="002C6E10">
        <w:t xml:space="preserve"> в размере всей суммы подлежащей к выплате; </w:t>
      </w:r>
    </w:p>
    <w:p w:rsidR="007E3BDD" w:rsidRPr="002C6E10" w:rsidRDefault="007E3BDD">
      <w:pPr>
        <w:pStyle w:val="NormalWeb"/>
      </w:pPr>
      <w:r w:rsidRPr="002C6E10">
        <w:rPr>
          <w:rStyle w:val="number"/>
        </w:rPr>
        <w:t>4.3.2.</w:t>
      </w:r>
      <w:r w:rsidRPr="002C6E10">
        <w:t xml:space="preserve"> его часть , одним или несколькими платежами, при этом Стороны обязуются заново согласовать размер и сроки выплаты оставшейся части вознаграждения.</w:t>
      </w:r>
    </w:p>
    <w:p w:rsidR="007E3BDD" w:rsidRPr="002C6E10" w:rsidRDefault="007E3BDD">
      <w:pPr>
        <w:pStyle w:val="NormalWeb"/>
      </w:pPr>
      <w:r w:rsidRPr="002C6E10">
        <w:rPr>
          <w:rStyle w:val="number"/>
        </w:rPr>
        <w:t>4.4.</w:t>
      </w:r>
      <w:r w:rsidRPr="002C6E10">
        <w:t xml:space="preserve"> Заемщик выплачивает вознаграждение принадлежащее Заимодателю в безналичном порядке путем перевода денег на банковский счет Заимодателя. Вознаграждение считается выплаченным в момент зачисления денег на банковский счет Заимодателя.</w:t>
      </w:r>
    </w:p>
    <w:p w:rsidR="007E3BDD" w:rsidRPr="002C6E10" w:rsidRDefault="007E3BDD">
      <w:pPr>
        <w:pStyle w:val="Heading4"/>
        <w:rPr>
          <w:sz w:val="24"/>
          <w:szCs w:val="24"/>
        </w:rPr>
      </w:pPr>
      <w:r w:rsidRPr="002C6E10">
        <w:rPr>
          <w:rStyle w:val="number"/>
          <w:sz w:val="24"/>
          <w:szCs w:val="24"/>
        </w:rPr>
        <w:t>5.</w:t>
      </w:r>
      <w:r w:rsidRPr="002C6E10">
        <w:rPr>
          <w:sz w:val="24"/>
          <w:szCs w:val="24"/>
        </w:rPr>
        <w:t xml:space="preserve"> ОТВЕТСТВЕННОСТЬ СТОРОН</w:t>
      </w:r>
    </w:p>
    <w:p w:rsidR="007E3BDD" w:rsidRPr="002C6E10" w:rsidRDefault="007E3BDD">
      <w:pPr>
        <w:pStyle w:val="NormalWeb"/>
      </w:pPr>
      <w:r w:rsidRPr="002C6E10">
        <w:rPr>
          <w:rStyle w:val="number"/>
        </w:rPr>
        <w:t>5.1.</w:t>
      </w:r>
      <w:r w:rsidRPr="002C6E10">
        <w:t xml:space="preserve"> За невыполнение и (или) не надлежащее выполнение обязательств по Договору Стороны несут ответственность, в соответствии с Договором и законодательством.</w:t>
      </w:r>
    </w:p>
    <w:p w:rsidR="007E3BDD" w:rsidRPr="002C6E10" w:rsidRDefault="007E3BDD">
      <w:pPr>
        <w:pStyle w:val="NormalWeb"/>
        <w:rPr>
          <w:i/>
        </w:rPr>
      </w:pPr>
      <w:r w:rsidRPr="002C6E10">
        <w:rPr>
          <w:rStyle w:val="number"/>
        </w:rPr>
        <w:t>5.2.</w:t>
      </w:r>
      <w:r w:rsidRPr="002C6E10">
        <w:t xml:space="preserve"> В случае невыполнения и (или) не надлежащего выполнения обязательств Заимодателем Заемщик имеет право за каждый такой случай потребовать уплаты неустойки в размере </w:t>
      </w:r>
      <w:r w:rsidRPr="002C6E10">
        <w:rPr>
          <w:rStyle w:val="userinput1"/>
          <w:i/>
          <w:color w:val="auto"/>
        </w:rPr>
        <w:t>цифры</w:t>
      </w:r>
      <w:r w:rsidRPr="002C6E10">
        <w:rPr>
          <w:i/>
        </w:rPr>
        <w:t xml:space="preserve"> </w:t>
      </w:r>
      <w:r w:rsidRPr="002C6E10">
        <w:t>% (</w:t>
      </w:r>
      <w:r w:rsidRPr="002C6E10">
        <w:rPr>
          <w:rStyle w:val="userinput1"/>
          <w:i/>
          <w:color w:val="auto"/>
        </w:rPr>
        <w:t>прописью</w:t>
      </w:r>
      <w:r w:rsidRPr="002C6E10">
        <w:t xml:space="preserve"> процентов) </w:t>
      </w:r>
      <w:r w:rsidRPr="002C6E10">
        <w:rPr>
          <w:rStyle w:val="userinput1"/>
          <w:i/>
          <w:color w:val="auto"/>
        </w:rPr>
        <w:t xml:space="preserve">определить сумму, от которой исчисляется неустойка </w:t>
      </w:r>
      <w:r w:rsidRPr="002C6E10">
        <w:rPr>
          <w:rStyle w:val="Emphasis"/>
          <w:i w:val="0"/>
        </w:rPr>
        <w:t>(например, от общей суммы Предмета займа; или, например, от суммы невыполненного и (или) ненадлежаще выполненного обязательства и т.п.)</w:t>
      </w:r>
      <w:r w:rsidRPr="002C6E10">
        <w:rPr>
          <w:i/>
        </w:rPr>
        <w:t>.</w:t>
      </w:r>
    </w:p>
    <w:p w:rsidR="007E3BDD" w:rsidRPr="002C6E10" w:rsidRDefault="007E3BDD">
      <w:pPr>
        <w:pStyle w:val="NormalWeb"/>
      </w:pPr>
      <w:r w:rsidRPr="002C6E10">
        <w:rPr>
          <w:rStyle w:val="number"/>
        </w:rPr>
        <w:t>5.3.</w:t>
      </w:r>
      <w:r w:rsidRPr="002C6E10">
        <w:t xml:space="preserve"> В случае выполнения обязательств Заимодателем с просрочкой Заемщик имеет право потребовать уплаты неустойки в размере </w:t>
      </w:r>
      <w:r w:rsidRPr="002C6E10">
        <w:rPr>
          <w:rStyle w:val="userinput1"/>
          <w:i/>
          <w:color w:val="auto"/>
        </w:rPr>
        <w:t>цифры</w:t>
      </w:r>
      <w:r w:rsidRPr="002C6E10">
        <w:t xml:space="preserve"> % (</w:t>
      </w:r>
      <w:r w:rsidRPr="002C6E10">
        <w:rPr>
          <w:rStyle w:val="userinput1"/>
          <w:i/>
          <w:color w:val="auto"/>
        </w:rPr>
        <w:t>прописью</w:t>
      </w:r>
      <w:r w:rsidRPr="002C6E10">
        <w:t xml:space="preserve"> процентов) </w:t>
      </w:r>
      <w:r w:rsidRPr="002C6E10">
        <w:rPr>
          <w:rStyle w:val="userinput1"/>
          <w:i/>
          <w:color w:val="auto"/>
        </w:rPr>
        <w:t>определить сумму, от которой исчисляется неустойка</w:t>
      </w:r>
      <w:r w:rsidRPr="002C6E10">
        <w:rPr>
          <w:rStyle w:val="userinput1"/>
          <w:color w:val="auto"/>
        </w:rPr>
        <w:t> </w:t>
      </w:r>
      <w:r w:rsidRPr="002C6E10">
        <w:rPr>
          <w:rStyle w:val="Emphasis"/>
        </w:rPr>
        <w:t>(например, от общей суммы Предмета займа; или, например, от части суммы Предмета зама, переданной с просрочкой и т.п.)</w:t>
      </w:r>
      <w:r w:rsidRPr="002C6E10">
        <w:t xml:space="preserve">, за </w:t>
      </w:r>
      <w:r w:rsidRPr="002C6E10">
        <w:rPr>
          <w:rStyle w:val="userinput1"/>
          <w:color w:val="auto"/>
        </w:rPr>
        <w:t xml:space="preserve">указать прописью период </w:t>
      </w:r>
      <w:r w:rsidRPr="002C6E10">
        <w:rPr>
          <w:rStyle w:val="Emphasis"/>
        </w:rPr>
        <w:t>(например, каждый календарный день; или, например, каждый рабочий день; или, например, каждый месяц и т.п.)</w:t>
      </w:r>
      <w:r w:rsidRPr="002C6E10">
        <w:t xml:space="preserve"> просрочки исполнения.</w:t>
      </w:r>
    </w:p>
    <w:p w:rsidR="007E3BDD" w:rsidRPr="002C6E10" w:rsidRDefault="007E3BDD">
      <w:pPr>
        <w:pStyle w:val="NormalWeb"/>
      </w:pPr>
      <w:r w:rsidRPr="002C6E10">
        <w:rPr>
          <w:rStyle w:val="number"/>
        </w:rPr>
        <w:t>5.4.</w:t>
      </w:r>
      <w:r w:rsidRPr="002C6E10">
        <w:t xml:space="preserve"> В случае невыполнения и (или) не надлежащего выполнения обязательств Заемщиком Заимодатель имеет право за каждый такой случай потребовать уплаты неустойки в размере </w:t>
      </w:r>
      <w:r w:rsidRPr="002C6E10">
        <w:rPr>
          <w:rStyle w:val="userinput1"/>
          <w:i/>
          <w:color w:val="auto"/>
        </w:rPr>
        <w:t>цифры</w:t>
      </w:r>
      <w:r w:rsidRPr="002C6E10">
        <w:t xml:space="preserve"> % (</w:t>
      </w:r>
      <w:r w:rsidRPr="002C6E10">
        <w:rPr>
          <w:rStyle w:val="userinput1"/>
          <w:color w:val="auto"/>
        </w:rPr>
        <w:t>прописью</w:t>
      </w:r>
      <w:r w:rsidRPr="002C6E10">
        <w:t xml:space="preserve"> процентов) </w:t>
      </w:r>
      <w:r w:rsidRPr="002C6E10">
        <w:rPr>
          <w:rStyle w:val="userinput1"/>
          <w:i/>
          <w:color w:val="auto"/>
        </w:rPr>
        <w:t xml:space="preserve">определить сумму, от которой исчисляется неустойка </w:t>
      </w:r>
      <w:r w:rsidRPr="002C6E10">
        <w:rPr>
          <w:rStyle w:val="Emphasis"/>
        </w:rPr>
        <w:t>(например, от общей суммы Предмета займа; или, например, от суммы невыполненного и (или) ненадлежаще выполненного обязательства и т.п.)</w:t>
      </w:r>
      <w:r w:rsidRPr="002C6E10">
        <w:t>.</w:t>
      </w:r>
    </w:p>
    <w:p w:rsidR="007E3BDD" w:rsidRPr="002C6E10" w:rsidRDefault="007E3BDD">
      <w:pPr>
        <w:pStyle w:val="NormalWeb"/>
      </w:pPr>
      <w:r w:rsidRPr="002C6E10">
        <w:rPr>
          <w:rStyle w:val="number"/>
        </w:rPr>
        <w:t>5.5.</w:t>
      </w:r>
      <w:r w:rsidRPr="002C6E10">
        <w:t xml:space="preserve"> В случае выполнения обязательств Заемщиком с просрочкой Заимодатель имеет право потребовать уплаты неустойки в размере </w:t>
      </w:r>
      <w:r w:rsidRPr="002C6E10">
        <w:rPr>
          <w:rStyle w:val="userinput1"/>
          <w:i/>
          <w:color w:val="auto"/>
        </w:rPr>
        <w:t>цифры</w:t>
      </w:r>
      <w:r w:rsidRPr="002C6E10">
        <w:t xml:space="preserve"> % (</w:t>
      </w:r>
      <w:r w:rsidRPr="002C6E10">
        <w:rPr>
          <w:rStyle w:val="userinput1"/>
          <w:color w:val="auto"/>
        </w:rPr>
        <w:t>прописью</w:t>
      </w:r>
      <w:r w:rsidRPr="002C6E10">
        <w:t xml:space="preserve"> процентов) </w:t>
      </w:r>
      <w:r w:rsidRPr="002C6E10">
        <w:rPr>
          <w:rStyle w:val="userinput1"/>
          <w:i/>
          <w:color w:val="auto"/>
        </w:rPr>
        <w:t>определить сумму, от которой исчисляется пеня</w:t>
      </w:r>
      <w:r w:rsidRPr="002C6E10">
        <w:rPr>
          <w:rStyle w:val="userinput1"/>
          <w:color w:val="auto"/>
        </w:rPr>
        <w:t xml:space="preserve"> </w:t>
      </w:r>
      <w:r w:rsidRPr="002C6E10">
        <w:rPr>
          <w:rStyle w:val="Emphasis"/>
        </w:rPr>
        <w:t>(например, от общей суммы Предмета займа; или, например, от суммы обязательства, выполненного с просрочкой и т.п.)</w:t>
      </w:r>
      <w:r w:rsidRPr="002C6E10">
        <w:t xml:space="preserve">, за </w:t>
      </w:r>
      <w:r w:rsidRPr="002C6E10">
        <w:rPr>
          <w:rStyle w:val="userinput1"/>
          <w:color w:val="auto"/>
        </w:rPr>
        <w:t xml:space="preserve">указать прописью период </w:t>
      </w:r>
      <w:r w:rsidRPr="002C6E10">
        <w:rPr>
          <w:rStyle w:val="Emphasis"/>
        </w:rPr>
        <w:t>(например, каждый календарный день; или, например, каждый рабочий день; или, например, каждый месяц и т.п.)</w:t>
      </w:r>
      <w:r w:rsidRPr="002C6E10">
        <w:t xml:space="preserve"> просрочки исполнения.</w:t>
      </w:r>
    </w:p>
    <w:p w:rsidR="007E3BDD" w:rsidRPr="002C6E10" w:rsidRDefault="007E3BDD">
      <w:pPr>
        <w:pStyle w:val="NormalWeb"/>
        <w:rPr>
          <w:i/>
        </w:rPr>
      </w:pPr>
      <w:r w:rsidRPr="002C6E10">
        <w:rPr>
          <w:rStyle w:val="number"/>
        </w:rPr>
        <w:t>5.6.</w:t>
      </w:r>
      <w:r w:rsidRPr="002C6E10">
        <w:t xml:space="preserve"> Стороны согласовали, что размер начисленной неустойки за каждый случай невыполнения и (или) ненадлежащего выполнения Стороной обязательств не может превышать </w:t>
      </w:r>
      <w:r w:rsidRPr="002C6E10">
        <w:rPr>
          <w:rStyle w:val="userinput1"/>
          <w:i/>
          <w:color w:val="auto"/>
        </w:rPr>
        <w:t>цифры</w:t>
      </w:r>
      <w:r w:rsidRPr="002C6E10">
        <w:rPr>
          <w:i/>
        </w:rPr>
        <w:t xml:space="preserve"> % (</w:t>
      </w:r>
      <w:r w:rsidRPr="002C6E10">
        <w:rPr>
          <w:rStyle w:val="userinput1"/>
          <w:i/>
          <w:color w:val="auto"/>
        </w:rPr>
        <w:t>прописью</w:t>
      </w:r>
      <w:r w:rsidRPr="002C6E10">
        <w:rPr>
          <w:i/>
        </w:rPr>
        <w:t xml:space="preserve"> процентов) </w:t>
      </w:r>
      <w:r w:rsidRPr="002C6E10">
        <w:rPr>
          <w:rStyle w:val="userinput1"/>
          <w:i/>
          <w:color w:val="auto"/>
        </w:rPr>
        <w:t xml:space="preserve">определить сумму </w:t>
      </w:r>
      <w:r w:rsidRPr="002C6E10">
        <w:rPr>
          <w:rStyle w:val="Emphasis"/>
          <w:i w:val="0"/>
        </w:rPr>
        <w:t>(например, от</w:t>
      </w:r>
      <w:r w:rsidRPr="002C6E10">
        <w:rPr>
          <w:rStyle w:val="userinput1"/>
          <w:i/>
          <w:color w:val="auto"/>
        </w:rPr>
        <w:t xml:space="preserve"> </w:t>
      </w:r>
      <w:r w:rsidRPr="002C6E10">
        <w:rPr>
          <w:rStyle w:val="Emphasis"/>
          <w:i w:val="0"/>
        </w:rPr>
        <w:t>общей суммы Предмета займа; или, например, от суммы невыполненного и (или) ненадлежаще выполненного обязательства и т.п.)</w:t>
      </w:r>
      <w:r w:rsidRPr="002C6E10">
        <w:rPr>
          <w:i/>
        </w:rPr>
        <w:t>.</w:t>
      </w:r>
    </w:p>
    <w:p w:rsidR="007E3BDD" w:rsidRPr="002C6E10" w:rsidRDefault="007E3BDD">
      <w:pPr>
        <w:pStyle w:val="Heading4"/>
        <w:rPr>
          <w:sz w:val="24"/>
          <w:szCs w:val="24"/>
        </w:rPr>
      </w:pPr>
      <w:r w:rsidRPr="002C6E10">
        <w:rPr>
          <w:rStyle w:val="number"/>
          <w:sz w:val="24"/>
          <w:szCs w:val="24"/>
        </w:rPr>
        <w:t>6.</w:t>
      </w:r>
      <w:r w:rsidRPr="002C6E10">
        <w:rPr>
          <w:sz w:val="24"/>
          <w:szCs w:val="24"/>
        </w:rPr>
        <w:t xml:space="preserve"> ОБСТОЯТЕЛЬСТВА НЕПРЕОДОЛИМОЙ СИЛЫ (ФОРС-МАЖОР)</w:t>
      </w:r>
    </w:p>
    <w:p w:rsidR="007E3BDD" w:rsidRPr="002C6E10" w:rsidRDefault="007E3BDD">
      <w:pPr>
        <w:pStyle w:val="NormalWeb"/>
      </w:pPr>
      <w:r w:rsidRPr="002C6E10">
        <w:rPr>
          <w:rStyle w:val="number"/>
        </w:rPr>
        <w:t>6.1.</w:t>
      </w:r>
      <w:r w:rsidRPr="002C6E10">
        <w:t xml:space="preserve"> Сторона освобождается от ответственности за частичное или полное неисполнение, или ненадлежащее исполнение обязательства, если это явилось следствием обстоятельств непреодолимой силы, возникших после заключения Договора в результате обстоятельств чрезвычайного характера, которые Сторона не могла предвидеть или предотвратить.</w:t>
      </w:r>
    </w:p>
    <w:p w:rsidR="007E3BDD" w:rsidRPr="002C6E10" w:rsidRDefault="007E3BDD">
      <w:pPr>
        <w:pStyle w:val="NormalWeb"/>
      </w:pPr>
      <w:r w:rsidRPr="002C6E10">
        <w:rPr>
          <w:rStyle w:val="number"/>
        </w:rPr>
        <w:t>6.2.</w:t>
      </w:r>
      <w:r w:rsidRPr="002C6E10">
        <w:t xml:space="preserve"> Под обстоятельствами непреодолимой силы понимаются: наводнение, пожар, землетрясение, стихийные явления, эпидемия, война или военные действия, а также решения органов государственной власти или управления.</w:t>
      </w:r>
    </w:p>
    <w:p w:rsidR="007E3BDD" w:rsidRPr="002C6E10" w:rsidRDefault="007E3BDD">
      <w:pPr>
        <w:pStyle w:val="NormalWeb"/>
      </w:pPr>
      <w:r w:rsidRPr="002C6E10">
        <w:rPr>
          <w:rStyle w:val="number"/>
        </w:rPr>
        <w:t>6.3.</w:t>
      </w:r>
      <w:r w:rsidRPr="002C6E10">
        <w:t xml:space="preserve"> При наступлении таких обстоятельств Сторона, испытывающая их действие, должна в течение (</w:t>
      </w:r>
      <w:r w:rsidRPr="002C6E10">
        <w:rPr>
          <w:rStyle w:val="userinput1"/>
          <w:i/>
          <w:color w:val="auto"/>
        </w:rPr>
        <w:t>указать прописью срок)</w:t>
      </w:r>
      <w:r w:rsidRPr="002C6E10">
        <w:rPr>
          <w:rStyle w:val="userinput1"/>
          <w:color w:val="auto"/>
        </w:rPr>
        <w:t xml:space="preserve"> </w:t>
      </w:r>
      <w:r w:rsidRPr="002C6E10">
        <w:t xml:space="preserve"> известить о них в письменном виде другую Сторону.</w:t>
      </w:r>
    </w:p>
    <w:p w:rsidR="007E3BDD" w:rsidRPr="002C6E10" w:rsidRDefault="007E3BDD">
      <w:pPr>
        <w:pStyle w:val="NormalWeb"/>
      </w:pPr>
      <w:r w:rsidRPr="002C6E10">
        <w:rPr>
          <w:rStyle w:val="number"/>
        </w:rPr>
        <w:t>6.4.</w:t>
      </w:r>
      <w:r w:rsidRPr="002C6E10">
        <w:t xml:space="preserve"> Сторона, ссылающаяся на обстоятельства непреодолимой силы, должна представить другой Стороне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Договору. Не требуют доказывания обстоятельства непреодолимой силы, имеющие общеизвестный характер.</w:t>
      </w:r>
    </w:p>
    <w:p w:rsidR="007E3BDD" w:rsidRPr="002C6E10" w:rsidRDefault="007E3BDD">
      <w:pPr>
        <w:pStyle w:val="NormalWeb"/>
      </w:pPr>
      <w:r w:rsidRPr="002C6E10">
        <w:rPr>
          <w:rStyle w:val="number"/>
        </w:rPr>
        <w:t>6.5.</w:t>
      </w:r>
      <w:r w:rsidRPr="002C6E10">
        <w:t xml:space="preserve"> Если Сторона, подвергшаяся воздействию обстоятельств непреодолимой силы, не направит регламентированные Договором документы, удостоверяющие наличие этих обстоятельств, то такая Сторона лишается права ссылаться на такие обстоятельства как на основание, освобождающее ее от ответственности за неисполнение или ненадлежащее исполнение обязательств по Договору.</w:t>
      </w:r>
    </w:p>
    <w:p w:rsidR="007E3BDD" w:rsidRPr="002C6E10" w:rsidRDefault="007E3BDD">
      <w:pPr>
        <w:pStyle w:val="NormalWeb"/>
      </w:pPr>
      <w:r w:rsidRPr="002C6E10">
        <w:rPr>
          <w:rStyle w:val="number"/>
        </w:rPr>
        <w:t>6.6.</w:t>
      </w:r>
      <w:r w:rsidRPr="002C6E10">
        <w:t xml:space="preserve"> В случаях наступления обстоятельств непреодолимой силы срок выполнения Стороной обязательств по Договору отодвигается соразмерно времени, в течение которого действуют эти обстоятельства и их последствия. Если наступившие обстоятельства непреодолимой силы и их последствия продолжают действовать более (</w:t>
      </w:r>
      <w:r w:rsidRPr="002C6E10">
        <w:rPr>
          <w:rStyle w:val="userinput1"/>
          <w:i/>
          <w:color w:val="auto"/>
        </w:rPr>
        <w:t>указать прописью срок)</w:t>
      </w:r>
      <w:r w:rsidRPr="002C6E10">
        <w:t>, Стороны проводят дополнительные переговоры для определения приемлемых альтернативных способов исполнения Договора, или обязательства Сторон прекращаются невозможностью исполнения (за исключением денежных обязательств) с момента возникновения обстоятельств непреодолимой силы.</w:t>
      </w:r>
    </w:p>
    <w:p w:rsidR="007E3BDD" w:rsidRPr="002C6E10" w:rsidRDefault="007E3BDD">
      <w:pPr>
        <w:pStyle w:val="Heading4"/>
        <w:rPr>
          <w:sz w:val="24"/>
          <w:szCs w:val="24"/>
        </w:rPr>
      </w:pPr>
      <w:r w:rsidRPr="002C6E10">
        <w:rPr>
          <w:rStyle w:val="number"/>
          <w:sz w:val="24"/>
          <w:szCs w:val="24"/>
        </w:rPr>
        <w:t>7.</w:t>
      </w:r>
      <w:r w:rsidRPr="002C6E10">
        <w:rPr>
          <w:sz w:val="24"/>
          <w:szCs w:val="24"/>
        </w:rPr>
        <w:t xml:space="preserve"> РАЗРЕШЕНИЕ СПОРОВ</w:t>
      </w:r>
    </w:p>
    <w:p w:rsidR="007E3BDD" w:rsidRPr="002C6E10" w:rsidRDefault="007E3BDD">
      <w:pPr>
        <w:pStyle w:val="NormalWeb"/>
      </w:pPr>
      <w:r w:rsidRPr="002C6E10">
        <w:rPr>
          <w:rStyle w:val="number"/>
        </w:rPr>
        <w:t>7.1.</w:t>
      </w:r>
      <w:r w:rsidRPr="002C6E10">
        <w:t xml:space="preserve"> Досудебное урегулирование спора осуществляется путем переговоров и предъявления претензий и является обязательным.</w:t>
      </w:r>
    </w:p>
    <w:p w:rsidR="007E3BDD" w:rsidRPr="002C6E10" w:rsidRDefault="007E3BDD">
      <w:pPr>
        <w:pStyle w:val="NormalWeb"/>
      </w:pPr>
      <w:r w:rsidRPr="002C6E10">
        <w:rPr>
          <w:rStyle w:val="number"/>
        </w:rPr>
        <w:t>7.2.</w:t>
      </w:r>
      <w:r w:rsidRPr="002C6E10">
        <w:t xml:space="preserve"> Стороны определяют следующий обязательный порядок досудебного урегулирования спора:</w:t>
      </w:r>
    </w:p>
    <w:p w:rsidR="007E3BDD" w:rsidRPr="002C6E10" w:rsidRDefault="007E3BDD">
      <w:pPr>
        <w:pStyle w:val="NormalWeb"/>
      </w:pPr>
      <w:r w:rsidRPr="002C6E10">
        <w:rPr>
          <w:rStyle w:val="number"/>
        </w:rPr>
        <w:t>7.2.1.</w:t>
      </w:r>
      <w:r w:rsidRPr="002C6E10">
        <w:t xml:space="preserve"> Претензия предъявляется в письменной форме и подписывается должным образом уполномоченным лицом. </w:t>
      </w:r>
    </w:p>
    <w:p w:rsidR="007E3BDD" w:rsidRPr="002C6E10" w:rsidRDefault="007E3BDD">
      <w:pPr>
        <w:pStyle w:val="NormalWeb"/>
      </w:pPr>
      <w:r w:rsidRPr="002C6E10">
        <w:rPr>
          <w:rStyle w:val="number"/>
        </w:rPr>
        <w:t>7.2.2.</w:t>
      </w:r>
      <w:r w:rsidRPr="002C6E10">
        <w:t xml:space="preserve"> В претензии указываются: требования, сумма претензии и обоснованный её расчет (если претензия подлежит денежной оценке); обстоятельства, на которых основываются требования, и доказательства, подтверждающие их; перечень прилагаемых к претензии документов и иных доказательств; иные сведения, необходимые для урегулирования спора. </w:t>
      </w:r>
    </w:p>
    <w:p w:rsidR="007E3BDD" w:rsidRPr="002C6E10" w:rsidRDefault="007E3BDD">
      <w:pPr>
        <w:pStyle w:val="NormalWeb"/>
      </w:pPr>
      <w:r w:rsidRPr="002C6E10">
        <w:rPr>
          <w:rStyle w:val="number"/>
        </w:rPr>
        <w:t>7.2.3.</w:t>
      </w:r>
      <w:r w:rsidRPr="002C6E10">
        <w:t xml:space="preserve"> Претензия рассматривается в течение </w:t>
      </w:r>
      <w:r w:rsidRPr="002C6E10">
        <w:rPr>
          <w:i/>
        </w:rPr>
        <w:t>(</w:t>
      </w:r>
      <w:r w:rsidRPr="002C6E10">
        <w:rPr>
          <w:rStyle w:val="userinput1"/>
          <w:i/>
          <w:color w:val="auto"/>
        </w:rPr>
        <w:t>указать прописью срок</w:t>
      </w:r>
      <w:r w:rsidRPr="002C6E10">
        <w:rPr>
          <w:rStyle w:val="userinput1"/>
        </w:rPr>
        <w:t>)</w:t>
      </w:r>
      <w:r w:rsidRPr="002C6E10">
        <w:t> со дня получения, и о результатах рассмотрения Сторона, направившая претензию, уведомляется в письменной форме. В ответе на претензию Сторона, получившая претензию, обязательно указывает мотивы принятия решения и предложения о порядке урегулирования спора. </w:t>
      </w:r>
    </w:p>
    <w:p w:rsidR="007E3BDD" w:rsidRPr="002C6E10" w:rsidRDefault="007E3BDD">
      <w:pPr>
        <w:pStyle w:val="NormalWeb"/>
      </w:pPr>
      <w:r w:rsidRPr="002C6E10">
        <w:rPr>
          <w:rStyle w:val="number"/>
        </w:rPr>
        <w:t>7.2.4.</w:t>
      </w:r>
      <w:r w:rsidRPr="002C6E10">
        <w:t xml:space="preserve"> Если к претензии не приложены документы, необходимые для её рассмотрения, они запрашиваются у Стороны, направившей претензию, в течение (</w:t>
      </w:r>
      <w:r w:rsidRPr="002C6E10">
        <w:rPr>
          <w:rStyle w:val="userinput1"/>
          <w:i/>
          <w:color w:val="auto"/>
        </w:rPr>
        <w:t>указать прописью срок</w:t>
      </w:r>
      <w:r w:rsidRPr="002C6E10">
        <w:rPr>
          <w:rStyle w:val="userinput1"/>
        </w:rPr>
        <w:t>)</w:t>
      </w:r>
      <w:r w:rsidRPr="002C6E10">
        <w:t> со дня получения претензии, с указанием срока представления (не менее </w:t>
      </w:r>
      <w:r w:rsidRPr="002C6E10">
        <w:rPr>
          <w:rStyle w:val="userinput1"/>
          <w:i/>
          <w:color w:val="auto"/>
        </w:rPr>
        <w:t>указать прописью срок</w:t>
      </w:r>
      <w:r w:rsidRPr="002C6E10">
        <w:t>). При неполучении затребованных документов к указанному сроку претензия рассматривается на основании имеющихся документов.</w:t>
      </w:r>
    </w:p>
    <w:p w:rsidR="007E3BDD" w:rsidRPr="002C6E10" w:rsidRDefault="007E3BDD">
      <w:pPr>
        <w:pStyle w:val="NormalWeb"/>
        <w:rPr>
          <w:i/>
        </w:rPr>
      </w:pPr>
      <w:r w:rsidRPr="002C6E10">
        <w:rPr>
          <w:rStyle w:val="number"/>
        </w:rPr>
        <w:t>7.3.</w:t>
      </w:r>
      <w:r w:rsidRPr="002C6E10">
        <w:t xml:space="preserve"> Споры разрешаются в судебном порядке в </w:t>
      </w:r>
      <w:r w:rsidRPr="002C6E10">
        <w:rPr>
          <w:i/>
        </w:rPr>
        <w:t>(</w:t>
      </w:r>
      <w:r w:rsidRPr="002C6E10">
        <w:rPr>
          <w:rStyle w:val="userinput1"/>
          <w:i/>
          <w:color w:val="auto"/>
        </w:rPr>
        <w:t>указать наименование суда)</w:t>
      </w:r>
      <w:r w:rsidRPr="002C6E10">
        <w:rPr>
          <w:i/>
        </w:rPr>
        <w:t>.</w:t>
      </w:r>
    </w:p>
    <w:p w:rsidR="007E3BDD" w:rsidRPr="002C6E10" w:rsidRDefault="007E3BDD">
      <w:pPr>
        <w:pStyle w:val="Heading4"/>
        <w:rPr>
          <w:sz w:val="24"/>
          <w:szCs w:val="24"/>
        </w:rPr>
      </w:pPr>
      <w:r w:rsidRPr="002C6E10">
        <w:rPr>
          <w:rStyle w:val="number"/>
          <w:sz w:val="24"/>
          <w:szCs w:val="24"/>
        </w:rPr>
        <w:t>8.</w:t>
      </w:r>
      <w:r w:rsidRPr="002C6E10">
        <w:rPr>
          <w:sz w:val="24"/>
          <w:szCs w:val="24"/>
        </w:rPr>
        <w:t xml:space="preserve"> КОНФИДЕНЦИАЛЬНОСТЬ </w:t>
      </w:r>
    </w:p>
    <w:p w:rsidR="007E3BDD" w:rsidRPr="002C6E10" w:rsidRDefault="007E3BDD">
      <w:pPr>
        <w:pStyle w:val="NormalWeb"/>
      </w:pPr>
      <w:r w:rsidRPr="002C6E10">
        <w:rPr>
          <w:rStyle w:val="number"/>
        </w:rPr>
        <w:t>8.1.</w:t>
      </w:r>
      <w:r w:rsidRPr="002C6E10">
        <w:t xml:space="preserve"> Положения настоящего Договора, дополнительные соглашения и приложения к нему, документация и информация, связанная с его исполнением являются конфиденциальными. Стороны обеспечивают допуск к ним только лиц, непосредственно участвующих в исполнении обязательств по Договору. Допуск иных лиц осуществляется на условиях, согласованных Сторонами в Договоре.</w:t>
      </w:r>
    </w:p>
    <w:p w:rsidR="007E3BDD" w:rsidRPr="002C6E10" w:rsidRDefault="007E3BDD">
      <w:pPr>
        <w:pStyle w:val="NormalWeb"/>
      </w:pPr>
      <w:r w:rsidRPr="002C6E10">
        <w:rPr>
          <w:rStyle w:val="number"/>
        </w:rPr>
        <w:t>8.2.</w:t>
      </w:r>
      <w:r w:rsidRPr="002C6E10">
        <w:t xml:space="preserve"> Стороны обязуются не разглашать третьим лицам и не использовать с целями, отличными от надлежащего исполнения обязательств по Договору, любую информацию, полученную от другой Стороны в соответствии, или касательно Договора, без письменного на то согласия предоставившей Стороны, за исключением информации, которая:</w:t>
      </w:r>
    </w:p>
    <w:p w:rsidR="007E3BDD" w:rsidRPr="002C6E10" w:rsidRDefault="007E3BDD">
      <w:pPr>
        <w:pStyle w:val="NormalWeb"/>
      </w:pPr>
      <w:r w:rsidRPr="002C6E10">
        <w:rPr>
          <w:rStyle w:val="number"/>
        </w:rPr>
        <w:t>8.2.1.</w:t>
      </w:r>
      <w:r w:rsidRPr="002C6E10">
        <w:t xml:space="preserve"> была получена получившей ее Стороной до получения ее на основании Договора;</w:t>
      </w:r>
    </w:p>
    <w:p w:rsidR="007E3BDD" w:rsidRPr="002C6E10" w:rsidRDefault="007E3BDD">
      <w:pPr>
        <w:pStyle w:val="NormalWeb"/>
      </w:pPr>
      <w:r w:rsidRPr="002C6E10">
        <w:rPr>
          <w:rStyle w:val="number"/>
        </w:rPr>
        <w:t>8.2.2.</w:t>
      </w:r>
      <w:r w:rsidRPr="002C6E10">
        <w:t xml:space="preserve"> является общеизвестной не по вине получившей ее Стороны, была предоставлена третьей стороной, которая не нарушила таким предоставлением обязательств конфиденциальности перед предоставившей Стороной;</w:t>
      </w:r>
    </w:p>
    <w:p w:rsidR="007E3BDD" w:rsidRPr="002C6E10" w:rsidRDefault="007E3BDD">
      <w:pPr>
        <w:pStyle w:val="NormalWeb"/>
      </w:pPr>
      <w:r w:rsidRPr="002C6E10">
        <w:rPr>
          <w:rStyle w:val="number"/>
        </w:rPr>
        <w:t>8.2.3.</w:t>
      </w:r>
      <w:r w:rsidRPr="002C6E10">
        <w:t xml:space="preserve"> была независимо разработана персоналом получившей ее Стороны, не имеющим доступа к такой информации.</w:t>
      </w:r>
    </w:p>
    <w:p w:rsidR="007E3BDD" w:rsidRPr="002C6E10" w:rsidRDefault="007E3BDD">
      <w:pPr>
        <w:pStyle w:val="NormalWeb"/>
        <w:rPr>
          <w:i/>
        </w:rPr>
      </w:pPr>
      <w:r w:rsidRPr="002C6E10">
        <w:rPr>
          <w:rStyle w:val="number"/>
        </w:rPr>
        <w:t>8.3.</w:t>
      </w:r>
      <w:r w:rsidRPr="002C6E10">
        <w:t xml:space="preserve"> Несмотря на указанное выше, получившая Сторона имеет право разглашать информацию, если такое разглашение необходимо в соответствии с требованиями законодательства или для предоставления таких сведений судебным и иным государственным компетентным органам, участвующим в рассмотрении какого-либо вопроса, связанного с Договором. При этом Сторона, получившая информацию, приложит все возможные усилия, чтобы незамедлительно уведомить об этом предоставившую Сторону, и приложит разумные усилия с целью защитить информацию в связи с ее разглашением. При этом такое разглашение будет произведено только по запросу уполномоченного лица и только в рамках такого запроса. Предоставившая Сторона настоящим предоставляет получившей Стороне право раскрывать информацию о заключении и исполнении Договора, а также о его содержании </w:t>
      </w:r>
      <w:r w:rsidRPr="002C6E10">
        <w:rPr>
          <w:rStyle w:val="userinput1"/>
          <w:i/>
          <w:color w:val="auto"/>
        </w:rPr>
        <w:t xml:space="preserve">определить наименование лиц, которым возможно гарантировано будет представляться информация по Договору </w:t>
      </w:r>
      <w:r w:rsidRPr="002C6E10">
        <w:rPr>
          <w:rStyle w:val="Emphasis"/>
          <w:i w:val="0"/>
        </w:rPr>
        <w:t>(например, уполномоченным представителям Сторон по Договору, в т.ч. представителям обслуживающих банков; аудитору, проводящему аудиторскую проверку и т.п.)</w:t>
      </w:r>
      <w:r w:rsidRPr="002C6E10">
        <w:rPr>
          <w:i/>
        </w:rPr>
        <w:t>.</w:t>
      </w:r>
    </w:p>
    <w:p w:rsidR="007E3BDD" w:rsidRPr="002C6E10" w:rsidRDefault="007E3BDD">
      <w:pPr>
        <w:pStyle w:val="NormalWeb"/>
      </w:pPr>
      <w:r w:rsidRPr="002C6E10">
        <w:rPr>
          <w:rStyle w:val="number"/>
        </w:rPr>
        <w:t>8.4.</w:t>
      </w:r>
      <w:r w:rsidRPr="002C6E10">
        <w:t xml:space="preserve"> Данные положения о конфиденциальности действуют в течение всего срока действия Договора и в течение (</w:t>
      </w:r>
      <w:r w:rsidRPr="002C6E10">
        <w:rPr>
          <w:rStyle w:val="userinput1"/>
          <w:i/>
          <w:color w:val="auto"/>
        </w:rPr>
        <w:t>указать прописью срок</w:t>
      </w:r>
      <w:r w:rsidRPr="002C6E10">
        <w:rPr>
          <w:rStyle w:val="userinput1"/>
          <w:i/>
        </w:rPr>
        <w:t>)</w:t>
      </w:r>
      <w:r w:rsidRPr="002C6E10">
        <w:t xml:space="preserve"> со дня прекращения (расторжения) Договора.</w:t>
      </w:r>
    </w:p>
    <w:p w:rsidR="007E3BDD" w:rsidRPr="002C6E10" w:rsidRDefault="007E3BDD">
      <w:pPr>
        <w:pStyle w:val="NormalWeb"/>
      </w:pPr>
      <w:r w:rsidRPr="002C6E10">
        <w:rPr>
          <w:rStyle w:val="number"/>
        </w:rPr>
        <w:t>8.5.</w:t>
      </w:r>
      <w:r w:rsidRPr="002C6E10">
        <w:t xml:space="preserve"> Если между Сторонами Договора было заключено Соглашение о неразглашении конфиденциальной информации, которое действует в течение срока действия Договора, то, в части возможных противоречий, положения такого соглашения будут превалировать над положениями Договора.</w:t>
      </w:r>
    </w:p>
    <w:p w:rsidR="007E3BDD" w:rsidRPr="002C6E10" w:rsidRDefault="007E3BDD">
      <w:pPr>
        <w:pStyle w:val="Heading4"/>
        <w:rPr>
          <w:sz w:val="24"/>
          <w:szCs w:val="24"/>
        </w:rPr>
      </w:pPr>
      <w:r w:rsidRPr="002C6E10">
        <w:rPr>
          <w:rStyle w:val="number"/>
          <w:sz w:val="24"/>
          <w:szCs w:val="24"/>
        </w:rPr>
        <w:t>9.</w:t>
      </w:r>
      <w:r w:rsidRPr="002C6E10">
        <w:rPr>
          <w:sz w:val="24"/>
          <w:szCs w:val="24"/>
        </w:rPr>
        <w:t xml:space="preserve"> </w:t>
      </w:r>
      <w:r w:rsidRPr="002C6E10">
        <w:rPr>
          <w:rStyle w:val="Strong"/>
          <w:b/>
          <w:bCs/>
          <w:sz w:val="24"/>
          <w:szCs w:val="24"/>
        </w:rPr>
        <w:t>ПОРЯДОК ИЗМЕНЕНИЯ, РАСТОРЖЕНИЯ ДОГОВОРА</w:t>
      </w:r>
    </w:p>
    <w:p w:rsidR="007E3BDD" w:rsidRPr="002C6E10" w:rsidRDefault="007E3BDD">
      <w:pPr>
        <w:pStyle w:val="NormalWeb"/>
      </w:pPr>
      <w:r w:rsidRPr="002C6E10">
        <w:rPr>
          <w:rStyle w:val="number"/>
        </w:rPr>
        <w:t>9.1.</w:t>
      </w:r>
      <w:r w:rsidRPr="002C6E10">
        <w:t xml:space="preserve"> Предложение об изменении условий Договора направляется другой Стороне в срок не менее чем за (</w:t>
      </w:r>
      <w:r w:rsidRPr="002C6E10">
        <w:rPr>
          <w:rStyle w:val="userinput1"/>
          <w:i/>
          <w:color w:val="auto"/>
        </w:rPr>
        <w:t>указать прописью срок</w:t>
      </w:r>
      <w:r w:rsidRPr="002C6E10">
        <w:rPr>
          <w:rStyle w:val="userinput1"/>
        </w:rPr>
        <w:t>)</w:t>
      </w:r>
      <w:r w:rsidRPr="002C6E10">
        <w:t xml:space="preserve"> до предлагаемой даты внесения изменений. Изменение условий Договора совершается в той же форме, что и Договор, путем составления двустороннего соглашения или в иной письменной форме, определенной законодательством.</w:t>
      </w:r>
    </w:p>
    <w:p w:rsidR="007E3BDD" w:rsidRPr="002C6E10" w:rsidRDefault="007E3BDD">
      <w:pPr>
        <w:pStyle w:val="NormalWeb"/>
      </w:pPr>
      <w:r w:rsidRPr="002C6E10">
        <w:rPr>
          <w:rStyle w:val="number"/>
        </w:rPr>
        <w:t>9.2.</w:t>
      </w:r>
      <w:r w:rsidRPr="002C6E10">
        <w:t xml:space="preserve"> Расторжение Договора возможно по соглашению Сторон, а также в случае одностороннего отказа от исполнения Договора (отказа от Договора) по основаниям, предусмотренным законодательством.</w:t>
      </w:r>
    </w:p>
    <w:p w:rsidR="007E3BDD" w:rsidRPr="002C6E10" w:rsidRDefault="007E3BDD">
      <w:pPr>
        <w:pStyle w:val="NormalWeb"/>
      </w:pPr>
      <w:r w:rsidRPr="002C6E10">
        <w:rPr>
          <w:rStyle w:val="number"/>
        </w:rPr>
        <w:t>9.3.</w:t>
      </w:r>
      <w:r w:rsidRPr="002C6E10">
        <w:t xml:space="preserve"> Предложение о расторжении Договора по соглашению Сторон направляется другой Стороне в срок не менее чем за </w:t>
      </w:r>
      <w:r w:rsidRPr="002C6E10">
        <w:rPr>
          <w:i/>
        </w:rPr>
        <w:t>(</w:t>
      </w:r>
      <w:r w:rsidRPr="002C6E10">
        <w:rPr>
          <w:rStyle w:val="userinput1"/>
          <w:i/>
          <w:color w:val="auto"/>
        </w:rPr>
        <w:t>указать прописью срок)</w:t>
      </w:r>
      <w:r w:rsidRPr="002C6E10">
        <w:t xml:space="preserve"> до предлагаемой даты расторжения. Расторжение Договора совершается в той же форме, что и Договор, путем составления двустороннего соглашения или в иной письменной форме, определенной законодательством.</w:t>
      </w:r>
    </w:p>
    <w:p w:rsidR="007E3BDD" w:rsidRPr="002C6E10" w:rsidRDefault="007E3BDD">
      <w:pPr>
        <w:pStyle w:val="Heading4"/>
        <w:jc w:val="center"/>
        <w:rPr>
          <w:sz w:val="24"/>
          <w:szCs w:val="24"/>
        </w:rPr>
      </w:pPr>
      <w:r w:rsidRPr="002C6E10">
        <w:rPr>
          <w:rStyle w:val="number"/>
          <w:sz w:val="24"/>
          <w:szCs w:val="24"/>
        </w:rPr>
        <w:t>10.</w:t>
      </w:r>
      <w:r w:rsidRPr="002C6E10">
        <w:rPr>
          <w:sz w:val="24"/>
          <w:szCs w:val="24"/>
        </w:rPr>
        <w:t xml:space="preserve"> </w:t>
      </w:r>
      <w:r w:rsidRPr="002C6E10">
        <w:rPr>
          <w:rStyle w:val="Strong"/>
          <w:b/>
          <w:bCs/>
          <w:sz w:val="24"/>
          <w:szCs w:val="24"/>
        </w:rPr>
        <w:t>ЗАКЛЮЧИТЕЛЬНЫЕ ПОЛОЖЕНИЯ</w:t>
      </w:r>
    </w:p>
    <w:p w:rsidR="007E3BDD" w:rsidRPr="002C6E10" w:rsidRDefault="007E3BDD">
      <w:pPr>
        <w:pStyle w:val="NormalWeb"/>
      </w:pPr>
      <w:r w:rsidRPr="002C6E10">
        <w:rPr>
          <w:rStyle w:val="number"/>
        </w:rPr>
        <w:t>10.1.</w:t>
      </w:r>
      <w:r w:rsidRPr="002C6E10">
        <w:t xml:space="preserve"> Договор вступает в силу с момента его подписания обеими Сторонами и действует до полного исполнения принятых на себя Сторонами обязательств.</w:t>
      </w:r>
    </w:p>
    <w:p w:rsidR="007E3BDD" w:rsidRPr="002C6E10" w:rsidRDefault="007E3BDD">
      <w:pPr>
        <w:pStyle w:val="NormalWeb"/>
      </w:pPr>
      <w:r w:rsidRPr="002C6E10">
        <w:rPr>
          <w:rStyle w:val="number"/>
        </w:rPr>
        <w:t>10.2.</w:t>
      </w:r>
      <w:r w:rsidRPr="002C6E10">
        <w:t xml:space="preserve"> После подписания Договора все предварительные переговоры по нему, переписка, предварительные договоры и протоколы о намерениях по вопросам, которые, так или иначе, относятся к Договору, утрачивают юридическую силу.</w:t>
      </w:r>
    </w:p>
    <w:p w:rsidR="007E3BDD" w:rsidRPr="002C6E10" w:rsidRDefault="007E3BDD">
      <w:pPr>
        <w:pStyle w:val="NormalWeb"/>
      </w:pPr>
      <w:r w:rsidRPr="002C6E10">
        <w:rPr>
          <w:rStyle w:val="number"/>
        </w:rPr>
        <w:t>10.3.</w:t>
      </w:r>
      <w:r w:rsidRPr="002C6E10">
        <w:t xml:space="preserve"> Договор, а также все правоотношения, возникающие в связи с исполнением Договора, регулируются и подлежат толкованию в соответствии с законодательством Республики Казахстан.</w:t>
      </w:r>
    </w:p>
    <w:p w:rsidR="007E3BDD" w:rsidRPr="002C6E10" w:rsidRDefault="007E3BDD">
      <w:pPr>
        <w:pStyle w:val="NormalWeb"/>
      </w:pPr>
      <w:r w:rsidRPr="002C6E10">
        <w:rPr>
          <w:rStyle w:val="number"/>
        </w:rPr>
        <w:t>10.4.</w:t>
      </w:r>
      <w:r w:rsidRPr="002C6E10">
        <w:t xml:space="preserve"> Стороны пришли к соглашению нотариально удостоверить Договор. При этом расходы по нотариальному удостоверению Договора несет Заемщик. </w:t>
      </w:r>
    </w:p>
    <w:p w:rsidR="007E3BDD" w:rsidRPr="002C6E10" w:rsidRDefault="007E3BDD">
      <w:pPr>
        <w:pStyle w:val="NormalWeb"/>
      </w:pPr>
      <w:r w:rsidRPr="002C6E10">
        <w:rPr>
          <w:rStyle w:val="number"/>
        </w:rPr>
        <w:t>10.5.</w:t>
      </w:r>
      <w:r w:rsidRPr="002C6E10">
        <w:t xml:space="preserve"> Содержание статей 380, 386, 388 Гражданского кодекса РК, статьи 34 Кодекса О браке (супружестве) и семье, нотариусом разъяснены и Сторонам понятны.</w:t>
      </w:r>
    </w:p>
    <w:p w:rsidR="007E3BDD" w:rsidRPr="002C6E10" w:rsidRDefault="007E3BDD">
      <w:pPr>
        <w:pStyle w:val="NormalWeb"/>
      </w:pPr>
      <w:r w:rsidRPr="002C6E10">
        <w:rPr>
          <w:rStyle w:val="number"/>
        </w:rPr>
        <w:t>10.6.</w:t>
      </w:r>
      <w:r w:rsidRPr="002C6E10">
        <w:t xml:space="preserve"> В соответствии с подпунктом 2) пункта 1 статьи 18 Закона «О нотариате», Сторонам разъяснены права и обязанности, а также Стороны предупреждены о последствиях совершаемого нотариального действия с тем, чтобы юридическая неосведомленность не была использована Сторонам во вред.</w:t>
      </w:r>
    </w:p>
    <w:p w:rsidR="007E3BDD" w:rsidRPr="002C6E10" w:rsidRDefault="007E3BDD">
      <w:pPr>
        <w:pStyle w:val="NormalWeb"/>
      </w:pPr>
      <w:r w:rsidRPr="002C6E10">
        <w:rPr>
          <w:rStyle w:val="number"/>
        </w:rPr>
        <w:t>10.7.</w:t>
      </w:r>
      <w:r w:rsidRPr="002C6E10">
        <w:t xml:space="preserve"> Стороны изъявили желание, чтобы текст Договора был изложен на русском языке, которым Стороны свободно владеют, понимают и в переводчике не нуждаются.</w:t>
      </w:r>
    </w:p>
    <w:p w:rsidR="007E3BDD" w:rsidRPr="002C6E10" w:rsidRDefault="007E3BDD">
      <w:pPr>
        <w:pStyle w:val="NormalWeb"/>
      </w:pPr>
      <w:r w:rsidRPr="002C6E10">
        <w:rPr>
          <w:rStyle w:val="number"/>
        </w:rPr>
        <w:t>10.8.</w:t>
      </w:r>
      <w:r w:rsidRPr="002C6E10">
        <w:t xml:space="preserve"> Текст Договора составлен и напечатан со слов Сторон, прочитан Сторонами и полностью соответствует действительному волеизъявлению Сторон. </w:t>
      </w:r>
    </w:p>
    <w:p w:rsidR="007E3BDD" w:rsidRPr="002C6E10" w:rsidRDefault="007E3BDD">
      <w:pPr>
        <w:pStyle w:val="NormalWeb"/>
      </w:pPr>
      <w:r w:rsidRPr="002C6E10">
        <w:rPr>
          <w:rStyle w:val="number"/>
        </w:rPr>
        <w:t>10.9.</w:t>
      </w:r>
      <w:r w:rsidRPr="002C6E10">
        <w:t xml:space="preserve"> Договор составлен в трех подлинных экземплярах, тексты которых имеют одинаковую юридическую силу: один из которых находится у Заимодателя, второй – у Заемщика, третий – у нотариуса. Приложения, дополнения, совершенные в порядке, регламентированном Договором, являются его неотъемлемой частью.</w:t>
      </w:r>
    </w:p>
    <w:p w:rsidR="007E3BDD" w:rsidRPr="002C6E10" w:rsidRDefault="007E3BDD">
      <w:pPr>
        <w:pStyle w:val="Heading4"/>
        <w:rPr>
          <w:sz w:val="24"/>
          <w:szCs w:val="24"/>
        </w:rPr>
      </w:pPr>
      <w:r w:rsidRPr="002C6E10">
        <w:rPr>
          <w:rStyle w:val="number"/>
          <w:sz w:val="24"/>
          <w:szCs w:val="24"/>
        </w:rPr>
        <w:t>11.</w:t>
      </w:r>
      <w:r w:rsidRPr="002C6E10">
        <w:rPr>
          <w:sz w:val="24"/>
          <w:szCs w:val="24"/>
        </w:rPr>
        <w:t xml:space="preserve"> РЕКВИЗИТЫ И ПОДПИСИ СТОРОН</w:t>
      </w:r>
    </w:p>
    <w:p w:rsidR="007E3BDD" w:rsidRPr="002C6E10" w:rsidRDefault="007E3BDD">
      <w:pPr>
        <w:pStyle w:val="Heading4"/>
        <w:rPr>
          <w:sz w:val="24"/>
          <w:szCs w:val="24"/>
        </w:rPr>
      </w:pPr>
      <w:r w:rsidRPr="002C6E10">
        <w:rPr>
          <w:sz w:val="24"/>
          <w:szCs w:val="24"/>
        </w:rPr>
        <w:t>Займодатель                                                        Заемщик</w:t>
      </w:r>
    </w:p>
    <w:p w:rsidR="007E3BDD" w:rsidRPr="002C6E10" w:rsidRDefault="007E3BDD" w:rsidP="004D1FBC">
      <w:pPr>
        <w:spacing w:before="100" w:beforeAutospacing="1" w:after="100" w:afterAutospacing="1"/>
      </w:pPr>
    </w:p>
    <w:sectPr w:rsidR="007E3BDD" w:rsidRPr="002C6E10" w:rsidSect="00CD7F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727D96"/>
    <w:multiLevelType w:val="multilevel"/>
    <w:tmpl w:val="686C877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0640"/>
    <w:rsid w:val="002736A8"/>
    <w:rsid w:val="002C5613"/>
    <w:rsid w:val="002C6E10"/>
    <w:rsid w:val="0034397F"/>
    <w:rsid w:val="003F22CC"/>
    <w:rsid w:val="004D1FBC"/>
    <w:rsid w:val="00623234"/>
    <w:rsid w:val="0062393B"/>
    <w:rsid w:val="00637ED4"/>
    <w:rsid w:val="00641A7E"/>
    <w:rsid w:val="006915C2"/>
    <w:rsid w:val="007E3BDD"/>
    <w:rsid w:val="00811ED7"/>
    <w:rsid w:val="008E05B7"/>
    <w:rsid w:val="009376AB"/>
    <w:rsid w:val="009717E6"/>
    <w:rsid w:val="00B96914"/>
    <w:rsid w:val="00BC21A5"/>
    <w:rsid w:val="00BC4129"/>
    <w:rsid w:val="00C05D27"/>
    <w:rsid w:val="00C15838"/>
    <w:rsid w:val="00C9445C"/>
    <w:rsid w:val="00CD7FC2"/>
    <w:rsid w:val="00D70640"/>
    <w:rsid w:val="00D70750"/>
    <w:rsid w:val="00E14AC8"/>
    <w:rsid w:val="00E51587"/>
    <w:rsid w:val="00F5426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FC2"/>
    <w:rPr>
      <w:sz w:val="24"/>
      <w:szCs w:val="24"/>
    </w:rPr>
  </w:style>
  <w:style w:type="paragraph" w:styleId="Heading3">
    <w:name w:val="heading 3"/>
    <w:basedOn w:val="Normal"/>
    <w:link w:val="Heading3Char"/>
    <w:uiPriority w:val="99"/>
    <w:qFormat/>
    <w:rsid w:val="00CD7FC2"/>
    <w:pPr>
      <w:spacing w:before="100" w:beforeAutospacing="1" w:after="100" w:afterAutospacing="1"/>
      <w:outlineLvl w:val="2"/>
    </w:pPr>
    <w:rPr>
      <w:b/>
      <w:bCs/>
      <w:sz w:val="27"/>
      <w:szCs w:val="27"/>
    </w:rPr>
  </w:style>
  <w:style w:type="paragraph" w:styleId="Heading4">
    <w:name w:val="heading 4"/>
    <w:basedOn w:val="Normal"/>
    <w:link w:val="Heading4Char"/>
    <w:uiPriority w:val="99"/>
    <w:qFormat/>
    <w:rsid w:val="00CD7FC2"/>
    <w:pPr>
      <w:spacing w:before="320" w:after="160"/>
      <w:outlineLvl w:val="3"/>
    </w:pPr>
    <w:rPr>
      <w:b/>
      <w:bCs/>
      <w:sz w:val="28"/>
      <w:szCs w:val="28"/>
    </w:rPr>
  </w:style>
  <w:style w:type="paragraph" w:styleId="Heading5">
    <w:name w:val="heading 5"/>
    <w:basedOn w:val="Normal"/>
    <w:link w:val="Heading5Char"/>
    <w:uiPriority w:val="99"/>
    <w:qFormat/>
    <w:rsid w:val="00CD7FC2"/>
    <w:pPr>
      <w:spacing w:before="320" w:after="160"/>
      <w:outlineLvl w:val="4"/>
    </w:pPr>
    <w:rPr>
      <w:b/>
      <w:bCs/>
      <w:sz w:val="26"/>
      <w:szCs w:val="26"/>
    </w:rPr>
  </w:style>
  <w:style w:type="paragraph" w:styleId="Heading6">
    <w:name w:val="heading 6"/>
    <w:basedOn w:val="Normal"/>
    <w:link w:val="Heading6Char"/>
    <w:uiPriority w:val="99"/>
    <w:qFormat/>
    <w:rsid w:val="00CD7FC2"/>
    <w:pPr>
      <w:spacing w:before="320" w:after="160"/>
      <w:outlineLvl w:val="5"/>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CD7FC2"/>
    <w:rPr>
      <w:rFonts w:ascii="Cambria" w:hAnsi="Cambria" w:cs="Times New Roman"/>
      <w:b/>
      <w:bCs/>
      <w:color w:val="4F81BD"/>
      <w:sz w:val="24"/>
      <w:szCs w:val="24"/>
    </w:rPr>
  </w:style>
  <w:style w:type="character" w:customStyle="1" w:styleId="Heading4Char">
    <w:name w:val="Heading 4 Char"/>
    <w:basedOn w:val="DefaultParagraphFont"/>
    <w:link w:val="Heading4"/>
    <w:uiPriority w:val="99"/>
    <w:semiHidden/>
    <w:locked/>
    <w:rsid w:val="00CD7FC2"/>
    <w:rPr>
      <w:rFonts w:ascii="Cambria" w:hAnsi="Cambria" w:cs="Times New Roman"/>
      <w:b/>
      <w:bCs/>
      <w:i/>
      <w:iCs/>
      <w:color w:val="4F81BD"/>
      <w:sz w:val="24"/>
      <w:szCs w:val="24"/>
    </w:rPr>
  </w:style>
  <w:style w:type="character" w:customStyle="1" w:styleId="Heading5Char">
    <w:name w:val="Heading 5 Char"/>
    <w:basedOn w:val="DefaultParagraphFont"/>
    <w:link w:val="Heading5"/>
    <w:uiPriority w:val="99"/>
    <w:semiHidden/>
    <w:locked/>
    <w:rsid w:val="00CD7FC2"/>
    <w:rPr>
      <w:rFonts w:ascii="Cambria" w:hAnsi="Cambria" w:cs="Times New Roman"/>
      <w:color w:val="243F60"/>
      <w:sz w:val="24"/>
      <w:szCs w:val="24"/>
    </w:rPr>
  </w:style>
  <w:style w:type="character" w:customStyle="1" w:styleId="Heading6Char">
    <w:name w:val="Heading 6 Char"/>
    <w:basedOn w:val="DefaultParagraphFont"/>
    <w:link w:val="Heading6"/>
    <w:uiPriority w:val="99"/>
    <w:semiHidden/>
    <w:locked/>
    <w:rsid w:val="00CD7FC2"/>
    <w:rPr>
      <w:rFonts w:ascii="Cambria" w:hAnsi="Cambria" w:cs="Times New Roman"/>
      <w:i/>
      <w:iCs/>
      <w:color w:val="243F60"/>
      <w:sz w:val="24"/>
      <w:szCs w:val="24"/>
    </w:rPr>
  </w:style>
  <w:style w:type="paragraph" w:styleId="NormalWeb">
    <w:name w:val="Normal (Web)"/>
    <w:basedOn w:val="Normal"/>
    <w:uiPriority w:val="99"/>
    <w:semiHidden/>
    <w:rsid w:val="00CD7FC2"/>
    <w:pPr>
      <w:spacing w:before="160" w:after="160"/>
      <w:jc w:val="both"/>
    </w:pPr>
  </w:style>
  <w:style w:type="paragraph" w:customStyle="1" w:styleId="documenttable2cols">
    <w:name w:val="document_table_2cols"/>
    <w:basedOn w:val="Normal"/>
    <w:uiPriority w:val="99"/>
    <w:rsid w:val="00CD7FC2"/>
    <w:pPr>
      <w:spacing w:before="160" w:after="160"/>
      <w:jc w:val="both"/>
    </w:pPr>
  </w:style>
  <w:style w:type="paragraph" w:customStyle="1" w:styleId="documenttable3cols">
    <w:name w:val="document_table_3cols"/>
    <w:basedOn w:val="Normal"/>
    <w:uiPriority w:val="99"/>
    <w:rsid w:val="00CD7FC2"/>
    <w:pPr>
      <w:spacing w:before="160" w:after="160"/>
      <w:jc w:val="both"/>
    </w:pPr>
  </w:style>
  <w:style w:type="paragraph" w:customStyle="1" w:styleId="userinput">
    <w:name w:val="user_input"/>
    <w:basedOn w:val="Normal"/>
    <w:uiPriority w:val="99"/>
    <w:rsid w:val="00CD7FC2"/>
    <w:pPr>
      <w:spacing w:before="160" w:after="160"/>
      <w:jc w:val="both"/>
    </w:pPr>
    <w:rPr>
      <w:color w:val="0A46C8"/>
    </w:rPr>
  </w:style>
  <w:style w:type="character" w:styleId="Strong">
    <w:name w:val="Strong"/>
    <w:basedOn w:val="DefaultParagraphFont"/>
    <w:uiPriority w:val="99"/>
    <w:qFormat/>
    <w:rsid w:val="00CD7FC2"/>
    <w:rPr>
      <w:rFonts w:cs="Times New Roman"/>
      <w:b/>
      <w:bCs/>
    </w:rPr>
  </w:style>
  <w:style w:type="character" w:customStyle="1" w:styleId="userinput1">
    <w:name w:val="user_input1"/>
    <w:basedOn w:val="DefaultParagraphFont"/>
    <w:uiPriority w:val="99"/>
    <w:rsid w:val="00CD7FC2"/>
    <w:rPr>
      <w:rFonts w:cs="Times New Roman"/>
      <w:color w:val="0A46C8"/>
    </w:rPr>
  </w:style>
  <w:style w:type="character" w:customStyle="1" w:styleId="number">
    <w:name w:val="number"/>
    <w:basedOn w:val="DefaultParagraphFont"/>
    <w:uiPriority w:val="99"/>
    <w:rsid w:val="00CD7FC2"/>
    <w:rPr>
      <w:rFonts w:cs="Times New Roman"/>
    </w:rPr>
  </w:style>
  <w:style w:type="character" w:styleId="Emphasis">
    <w:name w:val="Emphasis"/>
    <w:basedOn w:val="DefaultParagraphFont"/>
    <w:uiPriority w:val="99"/>
    <w:qFormat/>
    <w:rsid w:val="00CD7FC2"/>
    <w:rPr>
      <w:rFonts w:cs="Times New Roman"/>
      <w:i/>
      <w:iCs/>
    </w:rPr>
  </w:style>
  <w:style w:type="character" w:styleId="Hyperlink">
    <w:name w:val="Hyperlink"/>
    <w:basedOn w:val="DefaultParagraphFont"/>
    <w:uiPriority w:val="99"/>
    <w:semiHidden/>
    <w:rsid w:val="00CD7FC2"/>
    <w:rPr>
      <w:rFonts w:cs="Times New Roman"/>
      <w:color w:val="0000FF"/>
      <w:u w:val="single"/>
    </w:rPr>
  </w:style>
  <w:style w:type="character" w:styleId="FollowedHyperlink">
    <w:name w:val="FollowedHyperlink"/>
    <w:basedOn w:val="DefaultParagraphFont"/>
    <w:uiPriority w:val="99"/>
    <w:semiHidden/>
    <w:rsid w:val="00CD7FC2"/>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5661110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arantplus.k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TotalTime>
  <Pages>6</Pages>
  <Words>2231</Words>
  <Characters>12717</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DISKETA.KZ</dc:creator>
  <cp:keywords/>
  <dc:description/>
  <cp:lastModifiedBy>C2D</cp:lastModifiedBy>
  <cp:revision>31</cp:revision>
  <dcterms:created xsi:type="dcterms:W3CDTF">2019-05-20T10:54:00Z</dcterms:created>
  <dcterms:modified xsi:type="dcterms:W3CDTF">2023-12-01T15:34:00Z</dcterms:modified>
</cp:coreProperties>
</file>